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2F94" w:rsidRDefault="00F05E79">
      <w:bookmarkStart w:id="0" w:name="_GoBack"/>
      <w:bookmarkEnd w:id="0"/>
      <w:r>
        <w:t>Plagiarism Hunt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902F94" w:rsidRDefault="00F05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902F94" w:rsidRDefault="00902F94"/>
    <w:p w:rsidR="00902F94" w:rsidRDefault="00F05E79">
      <w:r>
        <w:t>Around the room you will find various slides regarding plagiarism. Use these slides to answer the questions below.</w:t>
      </w:r>
    </w:p>
    <w:p w:rsidR="00902F94" w:rsidRDefault="00902F94"/>
    <w:p w:rsidR="00902F94" w:rsidRDefault="00902F94"/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are examples of unintentional plagiarism?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are the three best reasons for academic integrity for you?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is “common knowledge” and is it necessary to cite?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Give an example of common knowledge.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How do you know if something is common</w:t>
      </w:r>
      <w:r>
        <w:t xml:space="preserve"> knowledge?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do you do if you’re not sure?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When taking notes, what additional information (other than the notes) should you include?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Why is it important to give in-text citation (a.k.a. parenthetical citation)?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When should you use in-text citation?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 xml:space="preserve">Where </w:t>
      </w:r>
      <w:proofErr w:type="gramStart"/>
      <w:r>
        <w:t>are parenthetical citations</w:t>
      </w:r>
      <w:proofErr w:type="gramEnd"/>
      <w:r>
        <w:t xml:space="preserve"> usually placed?</w:t>
      </w:r>
    </w:p>
    <w:p w:rsidR="00902F94" w:rsidRDefault="00902F94"/>
    <w:p w:rsidR="00902F94" w:rsidRDefault="00902F94"/>
    <w:p w:rsidR="00902F94" w:rsidRDefault="00F05E79">
      <w:pPr>
        <w:numPr>
          <w:ilvl w:val="1"/>
          <w:numId w:val="1"/>
        </w:numPr>
        <w:ind w:hanging="360"/>
        <w:contextualSpacing/>
      </w:pPr>
      <w:r>
        <w:t>Do the parenthesis come before or after the period?</w:t>
      </w:r>
    </w:p>
    <w:p w:rsidR="00902F94" w:rsidRDefault="00902F94"/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If your source does not have an author, what information do you put in the parenthetical citation?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are three real life consequences for plagiarism?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What will happen at school if you plagiarize?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Explain when it is best to use “Quoting” in your paper.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Explain when it is best to use “Paraphrasing” in your paper.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Explain when it is best to use “Summarizing” in your paper.</w:t>
      </w: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902F94">
      <w:pPr>
        <w:ind w:left="360" w:hanging="360"/>
      </w:pPr>
    </w:p>
    <w:p w:rsidR="00902F94" w:rsidRDefault="00F05E79">
      <w:pPr>
        <w:numPr>
          <w:ilvl w:val="0"/>
          <w:numId w:val="1"/>
        </w:numPr>
        <w:ind w:left="360" w:hanging="360"/>
        <w:contextualSpacing/>
      </w:pPr>
      <w:r>
        <w:t>Of the three strategies—quoting, paraphrasing, summarizing— which does not need to be cited?</w:t>
      </w:r>
    </w:p>
    <w:sectPr w:rsidR="00902F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1D6"/>
    <w:multiLevelType w:val="multilevel"/>
    <w:tmpl w:val="0EA073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4"/>
    <w:rsid w:val="00902F94"/>
    <w:rsid w:val="00F0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54CBC-AA7A-4401-A4E0-61C628F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Vanessa_Kneupper</dc:creator>
  <cp:lastModifiedBy>Vanessa_Kneupper</cp:lastModifiedBy>
  <cp:revision>2</cp:revision>
  <dcterms:created xsi:type="dcterms:W3CDTF">2016-10-04T18:47:00Z</dcterms:created>
  <dcterms:modified xsi:type="dcterms:W3CDTF">2016-10-04T18:47:00Z</dcterms:modified>
</cp:coreProperties>
</file>